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67DE9" w14:textId="77777777" w:rsidR="00A42E8B" w:rsidRDefault="00A42E8B" w:rsidP="00105E43">
      <w:pPr>
        <w:ind w:left="5664"/>
      </w:pPr>
    </w:p>
    <w:p w14:paraId="79E901DF" w14:textId="77777777" w:rsidR="00A42E8B" w:rsidRDefault="00A42E8B" w:rsidP="00105E43">
      <w:pPr>
        <w:ind w:left="5664"/>
      </w:pPr>
    </w:p>
    <w:p w14:paraId="7AF9CAFC" w14:textId="77777777" w:rsidR="00A42E8B" w:rsidRDefault="00A42E8B" w:rsidP="00105E43">
      <w:pPr>
        <w:ind w:left="5664"/>
      </w:pPr>
    </w:p>
    <w:p w14:paraId="5BED20A7" w14:textId="77777777" w:rsidR="00A42E8B" w:rsidRDefault="00A42E8B" w:rsidP="00105E43">
      <w:pPr>
        <w:ind w:left="5664"/>
      </w:pPr>
    </w:p>
    <w:p w14:paraId="330A914B" w14:textId="77777777" w:rsidR="00A42E8B" w:rsidRDefault="00A42E8B" w:rsidP="00105E43">
      <w:pPr>
        <w:ind w:left="5664"/>
      </w:pPr>
    </w:p>
    <w:p w14:paraId="3774AFEE" w14:textId="77777777" w:rsidR="00105E43" w:rsidRDefault="00105E43" w:rsidP="00105E43">
      <w:pPr>
        <w:ind w:left="5664"/>
      </w:pPr>
    </w:p>
    <w:p w14:paraId="128E1475" w14:textId="77777777" w:rsidR="00A42E8B" w:rsidRPr="00105E43" w:rsidRDefault="00105E43" w:rsidP="00105E43">
      <w:pPr>
        <w:ind w:left="5664"/>
        <w:rPr>
          <w:lang w:val="en-US"/>
        </w:rPr>
      </w:pPr>
      <w:r>
        <w:rPr>
          <w:lang w:val="en-US"/>
        </w:rPr>
        <w:t xml:space="preserve">  </w:t>
      </w:r>
      <w:r w:rsidRPr="00105E43">
        <w:rPr>
          <w:lang w:val="en-US"/>
        </w:rPr>
        <w:t>Press Office</w:t>
      </w:r>
    </w:p>
    <w:p w14:paraId="6FB37B8E" w14:textId="77777777" w:rsidR="00A42E8B" w:rsidRPr="00105E43" w:rsidRDefault="00105E43" w:rsidP="00105E43">
      <w:pPr>
        <w:ind w:left="5664"/>
        <w:rPr>
          <w:lang w:val="en-US"/>
        </w:rPr>
      </w:pPr>
      <w:r>
        <w:rPr>
          <w:lang w:val="en-US"/>
        </w:rPr>
        <w:t xml:space="preserve">  </w:t>
      </w:r>
      <w:hyperlink r:id="rId6" w:history="1">
        <w:r w:rsidRPr="00105E43">
          <w:rPr>
            <w:rStyle w:val="Collegamentoipertestuale"/>
            <w:lang w:val="en-US"/>
          </w:rPr>
          <w:t>press@b-line.it</w:t>
        </w:r>
      </w:hyperlink>
    </w:p>
    <w:p w14:paraId="5397F97C" w14:textId="77777777" w:rsidR="00A42E8B" w:rsidRPr="00105E43" w:rsidRDefault="00A42E8B" w:rsidP="00105E43">
      <w:pPr>
        <w:ind w:left="5664"/>
        <w:rPr>
          <w:lang w:val="en-US"/>
        </w:rPr>
      </w:pPr>
    </w:p>
    <w:p w14:paraId="084AF07A" w14:textId="77777777" w:rsidR="00105E43" w:rsidRPr="00105E43" w:rsidRDefault="00105E43" w:rsidP="00105E43">
      <w:pPr>
        <w:ind w:left="5664"/>
        <w:rPr>
          <w:lang w:val="en-US"/>
        </w:rPr>
      </w:pPr>
    </w:p>
    <w:p w14:paraId="3DF83769" w14:textId="77777777" w:rsidR="00A42E8B" w:rsidRPr="00105E43" w:rsidRDefault="00A42E8B" w:rsidP="00105E43">
      <w:pPr>
        <w:ind w:left="5664"/>
        <w:rPr>
          <w:lang w:val="en-US"/>
        </w:rPr>
      </w:pPr>
    </w:p>
    <w:p w14:paraId="76728EBC" w14:textId="77777777" w:rsidR="00A42E8B" w:rsidRPr="00105E43" w:rsidRDefault="00A42E8B" w:rsidP="00105E43">
      <w:pPr>
        <w:ind w:left="5664"/>
        <w:rPr>
          <w:lang w:val="en-US"/>
        </w:rPr>
      </w:pPr>
    </w:p>
    <w:p w14:paraId="23DAA91A" w14:textId="77777777" w:rsidR="00A42E8B" w:rsidRPr="00105E43" w:rsidRDefault="00A42E8B" w:rsidP="00105E43">
      <w:pPr>
        <w:ind w:left="5664"/>
        <w:rPr>
          <w:lang w:val="en-US"/>
        </w:rPr>
      </w:pPr>
    </w:p>
    <w:p w14:paraId="16960604" w14:textId="77777777" w:rsidR="00A42E8B" w:rsidRPr="00105E43" w:rsidRDefault="00A42E8B" w:rsidP="00105E43">
      <w:pPr>
        <w:ind w:left="5664"/>
        <w:rPr>
          <w:lang w:val="en-US"/>
        </w:rPr>
      </w:pPr>
    </w:p>
    <w:p w14:paraId="14718A71" w14:textId="77777777" w:rsidR="00A42E8B" w:rsidRPr="00105E43" w:rsidRDefault="00A42E8B" w:rsidP="00105E43">
      <w:pPr>
        <w:ind w:left="5664"/>
        <w:rPr>
          <w:lang w:val="en-US"/>
        </w:rPr>
      </w:pPr>
    </w:p>
    <w:p w14:paraId="62D8D35C" w14:textId="77777777" w:rsidR="00A42E8B" w:rsidRPr="00105E43" w:rsidRDefault="00A42E8B" w:rsidP="00105E43">
      <w:pPr>
        <w:ind w:left="5664"/>
        <w:rPr>
          <w:lang w:val="en-US"/>
        </w:rPr>
      </w:pPr>
    </w:p>
    <w:p w14:paraId="3331671C" w14:textId="77777777" w:rsidR="00A42E8B" w:rsidRPr="00105E43" w:rsidRDefault="00A42E8B" w:rsidP="00105E43">
      <w:pPr>
        <w:ind w:left="5664"/>
        <w:rPr>
          <w:lang w:val="en-US"/>
        </w:rPr>
      </w:pPr>
    </w:p>
    <w:p w14:paraId="094D6C3A" w14:textId="77777777" w:rsidR="00A42E8B" w:rsidRPr="00105E43" w:rsidRDefault="00A42E8B" w:rsidP="00105E43">
      <w:pPr>
        <w:ind w:left="5664"/>
        <w:rPr>
          <w:lang w:val="en-US"/>
        </w:rPr>
      </w:pPr>
    </w:p>
    <w:p w14:paraId="5BD9AFEB" w14:textId="77777777" w:rsidR="00D4173D" w:rsidRDefault="00D4173D" w:rsidP="00D4173D">
      <w:pPr>
        <w:rPr>
          <w:rFonts w:cs="Helvetica"/>
          <w:szCs w:val="20"/>
          <w:u w:val="single"/>
          <w:lang w:val="en-GB"/>
        </w:rPr>
      </w:pPr>
      <w:r>
        <w:rPr>
          <w:rFonts w:cs="Helvetica"/>
          <w:szCs w:val="20"/>
          <w:u w:val="single"/>
          <w:lang w:val="en-GB"/>
        </w:rPr>
        <w:t>PRESS RELEASE</w:t>
      </w:r>
    </w:p>
    <w:p w14:paraId="493EB6DE" w14:textId="77777777" w:rsidR="00D4173D" w:rsidRDefault="00D4173D" w:rsidP="00D4173D">
      <w:pPr>
        <w:rPr>
          <w:rFonts w:cs="Helvetica"/>
          <w:szCs w:val="20"/>
          <w:u w:val="single"/>
          <w:lang w:val="en-GB"/>
        </w:rPr>
      </w:pPr>
    </w:p>
    <w:p w14:paraId="05FA3D17" w14:textId="77777777" w:rsidR="00D4173D" w:rsidRDefault="00D4173D" w:rsidP="00D4173D">
      <w:pPr>
        <w:spacing w:line="280" w:lineRule="exact"/>
        <w:rPr>
          <w:rFonts w:cs="Helvetica"/>
          <w:szCs w:val="20"/>
          <w:lang w:val="en-GB"/>
        </w:rPr>
      </w:pPr>
      <w:r>
        <w:rPr>
          <w:rFonts w:cs="Helvetica"/>
          <w:szCs w:val="20"/>
          <w:lang w:val="en-GB"/>
        </w:rPr>
        <w:t>PRESS DESIGN</w:t>
      </w:r>
    </w:p>
    <w:p w14:paraId="6C06580C" w14:textId="77777777" w:rsidR="00D4173D" w:rsidRDefault="00D4173D" w:rsidP="00D4173D">
      <w:pPr>
        <w:rPr>
          <w:rFonts w:cs="Helvetica"/>
          <w:szCs w:val="20"/>
          <w:lang w:val="en-GB"/>
        </w:rPr>
      </w:pPr>
    </w:p>
    <w:p w14:paraId="4A6CA325" w14:textId="77777777" w:rsidR="00D4173D" w:rsidRDefault="00D4173D" w:rsidP="00D4173D">
      <w:pPr>
        <w:autoSpaceDE w:val="0"/>
        <w:spacing w:line="280" w:lineRule="exact"/>
        <w:jc w:val="both"/>
        <w:rPr>
          <w:rFonts w:cs="Helvetica"/>
          <w:szCs w:val="20"/>
          <w:lang w:val="en-GB"/>
        </w:rPr>
      </w:pPr>
      <w:r>
        <w:rPr>
          <w:rFonts w:cs="Helvetica"/>
          <w:szCs w:val="20"/>
          <w:lang w:val="en-GB"/>
        </w:rPr>
        <w:t>BOBY</w:t>
      </w:r>
    </w:p>
    <w:p w14:paraId="44BB93BD" w14:textId="25B08C42" w:rsidR="00D4173D" w:rsidRDefault="00D4173D" w:rsidP="00D4173D">
      <w:pPr>
        <w:autoSpaceDE w:val="0"/>
        <w:spacing w:line="280" w:lineRule="exact"/>
        <w:jc w:val="both"/>
        <w:rPr>
          <w:rFonts w:cs="Helvetica"/>
          <w:szCs w:val="20"/>
          <w:lang w:val="en-GB"/>
        </w:rPr>
      </w:pPr>
      <w:r>
        <w:rPr>
          <w:rFonts w:cs="Helvetica"/>
          <w:szCs w:val="20"/>
          <w:lang w:val="en-GB"/>
        </w:rPr>
        <w:t>design Joe Colombo, 1970</w:t>
      </w:r>
    </w:p>
    <w:p w14:paraId="6B1F9692" w14:textId="77777777" w:rsidR="00D4173D" w:rsidRDefault="00D4173D" w:rsidP="00D4173D">
      <w:pPr>
        <w:spacing w:line="280" w:lineRule="exact"/>
        <w:rPr>
          <w:rFonts w:cs="Helvetica"/>
          <w:szCs w:val="20"/>
          <w:lang w:val="en-GB"/>
        </w:rPr>
      </w:pPr>
    </w:p>
    <w:p w14:paraId="35E041DF" w14:textId="77777777" w:rsidR="00D4173D" w:rsidRDefault="00D4173D" w:rsidP="00D4173D">
      <w:pPr>
        <w:spacing w:line="280" w:lineRule="exact"/>
        <w:rPr>
          <w:rFonts w:cs="Helvetica"/>
          <w:szCs w:val="20"/>
          <w:lang w:val="en-GB"/>
        </w:rPr>
      </w:pPr>
      <w:r>
        <w:rPr>
          <w:rFonts w:cs="Helvetica"/>
          <w:szCs w:val="20"/>
          <w:lang w:val="en-GB"/>
        </w:rPr>
        <w:t>A “shelving tower” as Joe Colombo himself called it, a “rational, functional and functioning” object. The iconic Boby, featured in the MoMA permanent collection in New York and the “Triennale” in Milan, was put back into production by the Padua-based company B-Line in 1999.</w:t>
      </w:r>
    </w:p>
    <w:p w14:paraId="774BD1F7" w14:textId="77777777" w:rsidR="00D4173D" w:rsidRDefault="00D4173D" w:rsidP="00D4173D">
      <w:pPr>
        <w:spacing w:line="280" w:lineRule="exact"/>
        <w:rPr>
          <w:rFonts w:cs="Helvetica"/>
          <w:szCs w:val="20"/>
          <w:lang w:val="en-GB"/>
        </w:rPr>
      </w:pPr>
      <w:r>
        <w:rPr>
          <w:rFonts w:cs="Helvetica"/>
          <w:szCs w:val="20"/>
          <w:lang w:val="en-GB"/>
        </w:rPr>
        <w:br/>
        <w:t>Designed in 1970 by Joe Colombo as a dynamic complementary service piece that can adapt over time, the trolley fits in amazingly well with today’s paradigms of contemporary work, home/office requirements and cultural and social nomadism.</w:t>
      </w:r>
    </w:p>
    <w:p w14:paraId="32C2D549" w14:textId="77777777" w:rsidR="00D4173D" w:rsidRDefault="00D4173D" w:rsidP="00D4173D">
      <w:pPr>
        <w:spacing w:line="280" w:lineRule="exact"/>
        <w:rPr>
          <w:rFonts w:cs="Helvetica"/>
          <w:szCs w:val="20"/>
          <w:lang w:val="en-GB"/>
        </w:rPr>
      </w:pPr>
      <w:r>
        <w:rPr>
          <w:rFonts w:cs="Helvetica"/>
          <w:szCs w:val="20"/>
          <w:lang w:val="en-GB"/>
        </w:rPr>
        <w:br/>
        <w:t>The ABS plastic structure featuring drawer and shelving modules is mounted on 5 swivel casters and offers 4 different height solutions with various configurations, giving a total of 14 possible models.</w:t>
      </w:r>
    </w:p>
    <w:p w14:paraId="652AAF80" w14:textId="77777777" w:rsidR="006356CE" w:rsidRPr="0063769E" w:rsidRDefault="006356CE" w:rsidP="006356CE">
      <w:pPr>
        <w:rPr>
          <w:rFonts w:cs="Helvetica"/>
          <w:szCs w:val="20"/>
        </w:rPr>
      </w:pPr>
    </w:p>
    <w:p w14:paraId="319BBBEF" w14:textId="77777777" w:rsidR="00A42E8B" w:rsidRPr="00A42E8B" w:rsidRDefault="00A42E8B" w:rsidP="006356CE">
      <w:pPr>
        <w:autoSpaceDE w:val="0"/>
        <w:autoSpaceDN w:val="0"/>
        <w:adjustRightInd w:val="0"/>
      </w:pPr>
    </w:p>
    <w:sectPr w:rsidR="00A42E8B" w:rsidRPr="00A42E8B" w:rsidSect="00052F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284" w:bottom="284" w:left="284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AC791" w14:textId="77777777" w:rsidR="002F1966" w:rsidRDefault="002F1966" w:rsidP="00453FB3">
      <w:r>
        <w:separator/>
      </w:r>
    </w:p>
  </w:endnote>
  <w:endnote w:type="continuationSeparator" w:id="0">
    <w:p w14:paraId="562D2EC9" w14:textId="77777777" w:rsidR="002F1966" w:rsidRDefault="002F1966" w:rsidP="00453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B03FB" w14:textId="77777777" w:rsidR="00266B60" w:rsidRDefault="00266B6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2B676" w14:textId="77777777" w:rsidR="00266B60" w:rsidRDefault="00266B60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5C7EF" w14:textId="77777777" w:rsidR="00266B60" w:rsidRDefault="00266B6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944CD" w14:textId="77777777" w:rsidR="002F1966" w:rsidRDefault="002F1966" w:rsidP="00453FB3">
      <w:r>
        <w:separator/>
      </w:r>
    </w:p>
  </w:footnote>
  <w:footnote w:type="continuationSeparator" w:id="0">
    <w:p w14:paraId="4789B0AB" w14:textId="77777777" w:rsidR="002F1966" w:rsidRDefault="002F1966" w:rsidP="00453F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45353" w14:textId="77777777" w:rsidR="00266B60" w:rsidRDefault="00266B6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E48F6" w14:textId="77777777" w:rsidR="00453FB3" w:rsidRDefault="00105E43">
    <w:pPr>
      <w:pStyle w:val="Intestazione"/>
    </w:pPr>
    <w:r>
      <w:rPr>
        <w:noProof/>
      </w:rPr>
      <w:drawing>
        <wp:inline distT="0" distB="0" distL="0" distR="0" wp14:anchorId="2D8320A3" wp14:editId="09D6885C">
          <wp:extent cx="7178869" cy="71120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78869" cy="711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0520D" w14:textId="77777777" w:rsidR="00266B60" w:rsidRDefault="00266B60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6CE"/>
    <w:rsid w:val="00052FC8"/>
    <w:rsid w:val="00105E43"/>
    <w:rsid w:val="00266B60"/>
    <w:rsid w:val="002F1966"/>
    <w:rsid w:val="00453FB3"/>
    <w:rsid w:val="004F753D"/>
    <w:rsid w:val="00542013"/>
    <w:rsid w:val="006356CE"/>
    <w:rsid w:val="00647803"/>
    <w:rsid w:val="007E641B"/>
    <w:rsid w:val="00A42E8B"/>
    <w:rsid w:val="00BB6103"/>
    <w:rsid w:val="00C12B5A"/>
    <w:rsid w:val="00CC5E45"/>
    <w:rsid w:val="00D4173D"/>
    <w:rsid w:val="00D60117"/>
    <w:rsid w:val="00EB597C"/>
    <w:rsid w:val="00EE6D4D"/>
    <w:rsid w:val="00F55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72D3EB"/>
  <w15:chartTrackingRefBased/>
  <w15:docId w15:val="{163DDA2C-27E1-CD49-A54A-916B7BC88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aliases w:val="Testo"/>
    <w:qFormat/>
    <w:rsid w:val="00542013"/>
    <w:rPr>
      <w:rFonts w:ascii="Helvetica" w:eastAsia="MS Mincho" w:hAnsi="Helvetica" w:cs="Times New Roman"/>
      <w:b/>
      <w:sz w:val="20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53FB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53FB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b w:val="0"/>
      <w:color w:val="2F5496" w:themeColor="accent1" w:themeShade="BF"/>
      <w:sz w:val="26"/>
      <w:szCs w:val="26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53F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53FB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53FB3"/>
    <w:rPr>
      <w:rFonts w:asciiTheme="minorHAnsi" w:eastAsiaTheme="minorHAnsi" w:hAnsiTheme="minorHAnsi" w:cstheme="minorBidi"/>
      <w:b w:val="0"/>
      <w:szCs w:val="20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53FB3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53FB3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453FB3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b w:val="0"/>
      <w:sz w:val="24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53FB3"/>
  </w:style>
  <w:style w:type="paragraph" w:styleId="Pidipagina">
    <w:name w:val="footer"/>
    <w:basedOn w:val="Normale"/>
    <w:link w:val="PidipaginaCarattere"/>
    <w:uiPriority w:val="99"/>
    <w:unhideWhenUsed/>
    <w:rsid w:val="00453FB3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b w:val="0"/>
      <w:sz w:val="24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53FB3"/>
  </w:style>
  <w:style w:type="paragraph" w:styleId="Nessunaspaziatura">
    <w:name w:val="No Spacing"/>
    <w:uiPriority w:val="1"/>
    <w:qFormat/>
    <w:rsid w:val="00453FB3"/>
    <w:rPr>
      <w:rFonts w:eastAsiaTheme="minorEastAsia"/>
      <w:sz w:val="22"/>
      <w:szCs w:val="22"/>
      <w:lang w:val="en-US" w:eastAsia="zh-CN"/>
    </w:rPr>
  </w:style>
  <w:style w:type="character" w:styleId="Collegamentoipertestuale">
    <w:name w:val="Hyperlink"/>
    <w:basedOn w:val="Carpredefinitoparagrafo"/>
    <w:uiPriority w:val="99"/>
    <w:unhideWhenUsed/>
    <w:rsid w:val="00105E43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05E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903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press@b-line.it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utente1</cp:lastModifiedBy>
  <cp:revision>8</cp:revision>
  <dcterms:created xsi:type="dcterms:W3CDTF">2020-06-08T14:10:00Z</dcterms:created>
  <dcterms:modified xsi:type="dcterms:W3CDTF">2024-03-27T08:08:00Z</dcterms:modified>
</cp:coreProperties>
</file>